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</w:p>
    <w:p w:rsidR="00B22E40" w:rsidRPr="004A0C18" w:rsidRDefault="00B22E40" w:rsidP="00B22E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  <w:r w:rsidRPr="004A0C18"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  <w:t>Que</w:t>
      </w:r>
      <w:r w:rsidRPr="004A0C18">
        <w:rPr>
          <w:rFonts w:ascii="Helv" w:hAnsi="Helv" w:cs="Helv"/>
          <w:color w:val="CC3399"/>
          <w:sz w:val="20"/>
          <w:szCs w:val="20"/>
        </w:rPr>
        <w:t xml:space="preserve"> </w:t>
      </w:r>
      <w:r w:rsidRPr="004A0C18"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  <w:t>faire si on m'indique qu'un dossier d'inscription lié à mon adresse électronique a déjà été créé ?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Contactez </w:t>
      </w:r>
      <w:hyperlink r:id="rId8" w:anchor="La_carte_des_regions_academiques_et_les_coordonnees_des_rectorats_vice-rectorats_et_services_departementaux_de_l_Education_nationale" w:history="1">
        <w:r w:rsidRPr="00107AD0">
          <w:rPr>
            <w:rStyle w:val="Lienhypertexte"/>
            <w:rFonts w:ascii="Helv" w:hAnsi="Helv" w:cs="Helv"/>
            <w:sz w:val="20"/>
            <w:szCs w:val="20"/>
          </w:rPr>
          <w:t>votre rectorat d’in</w:t>
        </w:r>
        <w:bookmarkStart w:id="0" w:name="_GoBack"/>
        <w:bookmarkEnd w:id="0"/>
        <w:r w:rsidRPr="00107AD0">
          <w:rPr>
            <w:rStyle w:val="Lienhypertexte"/>
            <w:rFonts w:ascii="Helv" w:hAnsi="Helv" w:cs="Helv"/>
            <w:sz w:val="20"/>
            <w:szCs w:val="20"/>
          </w:rPr>
          <w:t>s</w:t>
        </w:r>
        <w:r w:rsidRPr="00107AD0">
          <w:rPr>
            <w:rStyle w:val="Lienhypertexte"/>
            <w:rFonts w:ascii="Helv" w:hAnsi="Helv" w:cs="Helv"/>
            <w:sz w:val="20"/>
            <w:szCs w:val="20"/>
          </w:rPr>
          <w:t>cription</w:t>
        </w:r>
      </w:hyperlink>
      <w:r>
        <w:rPr>
          <w:rFonts w:ascii="Helv" w:hAnsi="Helv" w:cs="Helv"/>
          <w:color w:val="000000"/>
          <w:sz w:val="20"/>
          <w:szCs w:val="20"/>
        </w:rPr>
        <w:t>.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2E40" w:rsidRPr="004A0C18" w:rsidRDefault="00B22E40" w:rsidP="00B22E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  <w:r w:rsidRPr="004A0C18"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  <w:t>Que faire si j'ai perdu mon mot de passe ?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Dans la page d’accueil de Cyclades, après avoir rentré votre adresse courriel dans le champ adéquat choisissez « mot de passe oublié ».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2E40" w:rsidRPr="004A0C18" w:rsidRDefault="00B22E40" w:rsidP="00B22E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  <w:r w:rsidRPr="004A0C18"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  <w:t>Que faire si je ne reçois pas ma confirmation ?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CC3399"/>
          <w:sz w:val="20"/>
          <w:szCs w:val="20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V</w:t>
      </w:r>
      <w:r w:rsidRPr="00156F04">
        <w:rPr>
          <w:rFonts w:ascii="Helv" w:hAnsi="Helv" w:cs="Helv"/>
          <w:sz w:val="20"/>
          <w:szCs w:val="20"/>
        </w:rPr>
        <w:t>érifie</w:t>
      </w:r>
      <w:r>
        <w:rPr>
          <w:rFonts w:ascii="Helv" w:hAnsi="Helv" w:cs="Helv"/>
          <w:sz w:val="20"/>
          <w:szCs w:val="20"/>
        </w:rPr>
        <w:t>z</w:t>
      </w:r>
      <w:r w:rsidRPr="00156F04">
        <w:rPr>
          <w:rFonts w:ascii="Helv" w:hAnsi="Helv" w:cs="Helv"/>
          <w:sz w:val="20"/>
          <w:szCs w:val="20"/>
        </w:rPr>
        <w:t xml:space="preserve"> d’abord que </w:t>
      </w:r>
      <w:r>
        <w:rPr>
          <w:rFonts w:ascii="Helv" w:hAnsi="Helv" w:cs="Helv"/>
          <w:sz w:val="20"/>
          <w:szCs w:val="20"/>
        </w:rPr>
        <w:t xml:space="preserve">votre </w:t>
      </w:r>
      <w:r w:rsidRPr="00156F04">
        <w:rPr>
          <w:rFonts w:ascii="Helv" w:hAnsi="Helv" w:cs="Helv"/>
          <w:sz w:val="20"/>
          <w:szCs w:val="20"/>
        </w:rPr>
        <w:t xml:space="preserve">confirmation </w:t>
      </w:r>
      <w:r w:rsidRPr="00DF37E7">
        <w:rPr>
          <w:rFonts w:ascii="Helv" w:hAnsi="Helv" w:cs="Helv"/>
          <w:sz w:val="20"/>
          <w:szCs w:val="20"/>
        </w:rPr>
        <w:t>n’est</w:t>
      </w:r>
      <w:r w:rsidRPr="00156F04">
        <w:rPr>
          <w:rFonts w:ascii="Helv" w:hAnsi="Helv" w:cs="Helv"/>
          <w:sz w:val="20"/>
          <w:szCs w:val="20"/>
        </w:rPr>
        <w:t xml:space="preserve"> pas dans le répertoire des indésirables de </w:t>
      </w:r>
      <w:r>
        <w:rPr>
          <w:rFonts w:ascii="Helv" w:hAnsi="Helv" w:cs="Helv"/>
          <w:sz w:val="20"/>
          <w:szCs w:val="20"/>
        </w:rPr>
        <w:t>votre</w:t>
      </w:r>
      <w:r w:rsidRPr="00156F04">
        <w:rPr>
          <w:rFonts w:ascii="Helv" w:hAnsi="Helv" w:cs="Helv"/>
          <w:sz w:val="20"/>
          <w:szCs w:val="20"/>
        </w:rPr>
        <w:t xml:space="preserve"> messagerie</w:t>
      </w:r>
      <w:r>
        <w:rPr>
          <w:rFonts w:ascii="Helv" w:hAnsi="Helv" w:cs="Helv"/>
          <w:sz w:val="20"/>
          <w:szCs w:val="20"/>
        </w:rPr>
        <w:t xml:space="preserve">, ensuite seulement contactez </w:t>
      </w:r>
      <w:hyperlink r:id="rId9" w:anchor="La_carte_des_regions_academiques_et_les_coordonnees_des_rectorats_vice-rectorats_et_services_departementaux_de_l_Education_nationale" w:history="1">
        <w:r w:rsidRPr="00107AD0">
          <w:rPr>
            <w:rStyle w:val="Lienhypertexte"/>
            <w:rFonts w:ascii="Helv" w:hAnsi="Helv" w:cs="Helv"/>
            <w:sz w:val="20"/>
            <w:szCs w:val="20"/>
          </w:rPr>
          <w:t>votre rectorat d’inscription</w:t>
        </w:r>
      </w:hyperlink>
      <w:r>
        <w:rPr>
          <w:rFonts w:ascii="Helv" w:hAnsi="Helv" w:cs="Helv"/>
          <w:sz w:val="20"/>
          <w:szCs w:val="20"/>
        </w:rPr>
        <w:t>.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</w:rPr>
      </w:pP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</w:rPr>
      </w:pPr>
    </w:p>
    <w:p w:rsidR="00B22E40" w:rsidRPr="004A0C18" w:rsidRDefault="00B22E40" w:rsidP="00B22E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  <w:r w:rsidRPr="004A0C18"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  <w:t>Lors de mon inscription, j’obtiens le message suivant :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</w:p>
    <w:p w:rsidR="00B22E40" w:rsidRPr="000A5D5B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  <w:r w:rsidRPr="004D430E">
        <w:rPr>
          <w:rFonts w:ascii="Arial" w:eastAsia="Times New Roman" w:hAnsi="Arial" w:cs="Arial"/>
          <w:bCs/>
          <w:noProof/>
          <w:color w:val="AC1C72"/>
          <w:sz w:val="20"/>
          <w:szCs w:val="20"/>
          <w:lang w:eastAsia="fr-FR"/>
        </w:rPr>
        <w:drawing>
          <wp:inline distT="0" distB="0" distL="0" distR="0" wp14:anchorId="3BBA0B26" wp14:editId="6B4A85EC">
            <wp:extent cx="2951430" cy="1416097"/>
            <wp:effectExtent l="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0207" cy="141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40" w:rsidRPr="000A5D5B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</w:p>
    <w:p w:rsidR="00B22E40" w:rsidRPr="004A0C18" w:rsidRDefault="00B22E40" w:rsidP="00B22E4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  <w:r w:rsidRPr="004A0C18"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  <w:t>Que faire ?</w:t>
      </w:r>
    </w:p>
    <w:p w:rsidR="00B22E40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AC1C72"/>
          <w:sz w:val="20"/>
          <w:szCs w:val="20"/>
          <w:lang w:eastAsia="fr-FR"/>
        </w:rPr>
      </w:pP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D430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D'une manière ou d'une autre cela signifie que vous avez deux sessions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C</w:t>
      </w:r>
      <w:r w:rsidRPr="004D430E">
        <w:rPr>
          <w:rFonts w:ascii="Arial" w:eastAsia="Times New Roman" w:hAnsi="Arial" w:cs="Arial"/>
          <w:bCs/>
          <w:sz w:val="20"/>
          <w:szCs w:val="20"/>
          <w:lang w:eastAsia="fr-FR"/>
        </w:rPr>
        <w:t>yclades en connexion sur votre poste.</w:t>
      </w: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D430E">
        <w:rPr>
          <w:rFonts w:ascii="Arial" w:eastAsia="Times New Roman" w:hAnsi="Arial" w:cs="Arial"/>
          <w:bCs/>
          <w:sz w:val="20"/>
          <w:szCs w:val="20"/>
          <w:lang w:eastAsia="fr-FR"/>
        </w:rPr>
        <w:t>Fermez toutes les fenêtres de votre navigateur sauf une.</w:t>
      </w: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D430E">
        <w:rPr>
          <w:rFonts w:ascii="Arial" w:eastAsia="Times New Roman" w:hAnsi="Arial" w:cs="Arial"/>
          <w:bCs/>
          <w:sz w:val="20"/>
          <w:szCs w:val="20"/>
          <w:lang w:eastAsia="fr-FR"/>
        </w:rPr>
        <w:t>Videz le cache de votre navigateur (F5).</w:t>
      </w: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D430E">
        <w:rPr>
          <w:rFonts w:ascii="Arial" w:eastAsia="Times New Roman" w:hAnsi="Arial" w:cs="Arial"/>
          <w:bCs/>
          <w:sz w:val="20"/>
          <w:szCs w:val="20"/>
          <w:lang w:eastAsia="fr-FR"/>
        </w:rPr>
        <w:t>Reconnectez-vous / déconnectez-vous.</w:t>
      </w: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B22E40" w:rsidRPr="004D430E" w:rsidRDefault="00B22E40" w:rsidP="00B22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D430E">
        <w:rPr>
          <w:rFonts w:ascii="Arial" w:eastAsia="Times New Roman" w:hAnsi="Arial" w:cs="Arial"/>
          <w:bCs/>
          <w:sz w:val="20"/>
          <w:szCs w:val="20"/>
          <w:lang w:eastAsia="fr-FR"/>
        </w:rPr>
        <w:t>Le cas échéant changez de navigateur.</w:t>
      </w:r>
    </w:p>
    <w:p w:rsidR="006D68C3" w:rsidRDefault="006D68C3"/>
    <w:sectPr w:rsidR="006D68C3" w:rsidSect="00BF41CA">
      <w:headerReference w:type="default" r:id="rId11"/>
      <w:pgSz w:w="11906" w:h="16838"/>
      <w:pgMar w:top="993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0A" w:rsidRDefault="0007060A" w:rsidP="00B22E40">
      <w:pPr>
        <w:spacing w:after="0" w:line="240" w:lineRule="auto"/>
      </w:pPr>
      <w:r>
        <w:separator/>
      </w:r>
    </w:p>
  </w:endnote>
  <w:endnote w:type="continuationSeparator" w:id="0">
    <w:p w:rsidR="0007060A" w:rsidRDefault="0007060A" w:rsidP="00B2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0A" w:rsidRDefault="0007060A" w:rsidP="00B22E40">
      <w:pPr>
        <w:spacing w:after="0" w:line="240" w:lineRule="auto"/>
      </w:pPr>
      <w:r>
        <w:separator/>
      </w:r>
    </w:p>
  </w:footnote>
  <w:footnote w:type="continuationSeparator" w:id="0">
    <w:p w:rsidR="0007060A" w:rsidRDefault="0007060A" w:rsidP="00B2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0"/>
      <w:gridCol w:w="8160"/>
    </w:tblGrid>
    <w:tr w:rsidR="00284B47" w:rsidTr="00181954">
      <w:trPr>
        <w:cantSplit/>
        <w:trHeight w:val="1618"/>
      </w:trPr>
      <w:tc>
        <w:tcPr>
          <w:tcW w:w="1680" w:type="dxa"/>
        </w:tcPr>
        <w:p w:rsidR="00284B47" w:rsidRDefault="00265EBC" w:rsidP="00284B47">
          <w:pPr>
            <w:pStyle w:val="En-tte"/>
          </w:pPr>
          <w:r w:rsidRPr="007871E3">
            <w:rPr>
              <w:noProof/>
              <w:lang w:eastAsia="fr-FR"/>
            </w:rPr>
            <w:drawing>
              <wp:inline distT="0" distB="0" distL="0" distR="0" wp14:anchorId="652A244F" wp14:editId="1CBFE489">
                <wp:extent cx="700405" cy="1015365"/>
                <wp:effectExtent l="0" t="0" r="444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4B47" w:rsidRDefault="0007060A" w:rsidP="00284B47">
          <w:pPr>
            <w:pStyle w:val="En-tte"/>
          </w:pPr>
        </w:p>
      </w:tc>
      <w:tc>
        <w:tcPr>
          <w:tcW w:w="8160" w:type="dxa"/>
        </w:tcPr>
        <w:p w:rsidR="00284B47" w:rsidRDefault="0007060A" w:rsidP="00284B47">
          <w:pPr>
            <w:spacing w:line="240" w:lineRule="exact"/>
            <w:rPr>
              <w:rFonts w:ascii="Arial" w:hAnsi="Arial" w:cs="Arial"/>
              <w:b/>
              <w:sz w:val="20"/>
              <w:szCs w:val="20"/>
            </w:rPr>
          </w:pPr>
        </w:p>
        <w:p w:rsidR="00284B47" w:rsidRDefault="0007060A" w:rsidP="00284B47">
          <w:pPr>
            <w:spacing w:line="240" w:lineRule="exact"/>
            <w:rPr>
              <w:rFonts w:ascii="Arial" w:hAnsi="Arial" w:cs="Arial"/>
              <w:b/>
              <w:sz w:val="20"/>
              <w:szCs w:val="20"/>
            </w:rPr>
          </w:pPr>
        </w:p>
        <w:p w:rsidR="00284B47" w:rsidRPr="008C41C8" w:rsidRDefault="00B22E40" w:rsidP="00BF19CE">
          <w:pPr>
            <w:spacing w:before="225" w:after="0" w:line="240" w:lineRule="auto"/>
            <w:outlineLvl w:val="3"/>
            <w:rPr>
              <w:rFonts w:ascii="Arial" w:hAnsi="Arial" w:cs="Arial"/>
              <w:bCs/>
            </w:rPr>
          </w:pPr>
          <w:r>
            <w:rPr>
              <w:rFonts w:ascii="Arial" w:eastAsia="Times New Roman" w:hAnsi="Arial" w:cs="Arial"/>
              <w:b/>
              <w:bCs/>
              <w:color w:val="AC1C72"/>
              <w:sz w:val="36"/>
              <w:szCs w:val="36"/>
              <w:lang w:eastAsia="fr-FR"/>
            </w:rPr>
            <w:t>FAQ : difficultés d’inscription dans CYCLADES</w:t>
          </w:r>
        </w:p>
      </w:tc>
    </w:tr>
    <w:tr w:rsidR="00284B47" w:rsidTr="00181954">
      <w:trPr>
        <w:cantSplit/>
        <w:trHeight w:val="155"/>
      </w:trPr>
      <w:tc>
        <w:tcPr>
          <w:tcW w:w="9840" w:type="dxa"/>
          <w:gridSpan w:val="2"/>
        </w:tcPr>
        <w:p w:rsidR="00284B47" w:rsidRDefault="00265EBC" w:rsidP="00284B47">
          <w:pPr>
            <w:pStyle w:val="En-tte"/>
            <w:rPr>
              <w:rFonts w:cs="Arial"/>
              <w:b/>
              <w:bCs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7D671AE2" wp14:editId="777F4B35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19049</wp:posOffset>
                    </wp:positionV>
                    <wp:extent cx="6286500" cy="0"/>
                    <wp:effectExtent l="0" t="0" r="19050" b="19050"/>
                    <wp:wrapNone/>
                    <wp:docPr id="3" name="Connecteur droi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86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A917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cteur droit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1.5pt" to="49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" strokecolor="#a91778"/>
                </w:pict>
              </mc:Fallback>
            </mc:AlternateContent>
          </w:r>
        </w:p>
      </w:tc>
    </w:tr>
  </w:tbl>
  <w:p w:rsidR="00284B47" w:rsidRDefault="0007060A" w:rsidP="00284B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D01"/>
    <w:multiLevelType w:val="hybridMultilevel"/>
    <w:tmpl w:val="4D0EAA58"/>
    <w:lvl w:ilvl="0" w:tplc="F7B21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A2B73"/>
    <w:multiLevelType w:val="hybridMultilevel"/>
    <w:tmpl w:val="C5C6D1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readOnly" w:enforcement="1" w:cryptProviderType="rsaFull" w:cryptAlgorithmClass="hash" w:cryptAlgorithmType="typeAny" w:cryptAlgorithmSid="4" w:cryptSpinCount="100000" w:hash="aCG74dgHNSMAdeB2qAgLCmOWTj0=" w:salt="NnEK0xT02NpB/vmpXH4/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40"/>
    <w:rsid w:val="0007060A"/>
    <w:rsid w:val="000A7C32"/>
    <w:rsid w:val="00265EBC"/>
    <w:rsid w:val="006D68C3"/>
    <w:rsid w:val="00B22E40"/>
    <w:rsid w:val="00BF19CE"/>
    <w:rsid w:val="00E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2E4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2E4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B2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22E40"/>
  </w:style>
  <w:style w:type="paragraph" w:styleId="Textedebulles">
    <w:name w:val="Balloon Text"/>
    <w:basedOn w:val="Normal"/>
    <w:link w:val="TextedebullesCar"/>
    <w:uiPriority w:val="99"/>
    <w:semiHidden/>
    <w:unhideWhenUsed/>
    <w:rsid w:val="00B2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E4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2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E40"/>
  </w:style>
  <w:style w:type="character" w:styleId="Lienhypertextesuivivisit">
    <w:name w:val="FollowedHyperlink"/>
    <w:basedOn w:val="Policepardfaut"/>
    <w:uiPriority w:val="99"/>
    <w:semiHidden/>
    <w:unhideWhenUsed/>
    <w:rsid w:val="000A7C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2E4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2E4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B2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22E40"/>
  </w:style>
  <w:style w:type="paragraph" w:styleId="Textedebulles">
    <w:name w:val="Balloon Text"/>
    <w:basedOn w:val="Normal"/>
    <w:link w:val="TextedebullesCar"/>
    <w:uiPriority w:val="99"/>
    <w:semiHidden/>
    <w:unhideWhenUsed/>
    <w:rsid w:val="00B2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E4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2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E40"/>
  </w:style>
  <w:style w:type="character" w:styleId="Lienhypertextesuivivisit">
    <w:name w:val="FollowedHyperlink"/>
    <w:basedOn w:val="Policepardfaut"/>
    <w:uiPriority w:val="99"/>
    <w:semiHidden/>
    <w:unhideWhenUsed/>
    <w:rsid w:val="000A7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3/les-regions-academiques-academies-et-services-departementaux-de-l-education-national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ducation.gouv.fr/cid3/les-regions-academiques-academies-et-services-departementaux-de-l-education-national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Ordinateur Personnel</cp:lastModifiedBy>
  <cp:revision>5</cp:revision>
  <cp:lastPrinted>2017-02-07T08:56:00Z</cp:lastPrinted>
  <dcterms:created xsi:type="dcterms:W3CDTF">2017-02-07T08:52:00Z</dcterms:created>
  <dcterms:modified xsi:type="dcterms:W3CDTF">2017-02-07T10:09:00Z</dcterms:modified>
</cp:coreProperties>
</file>